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26" w:rsidRDefault="00966526" w:rsidP="00BD1848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r w:rsidRPr="00966526">
        <w:rPr>
          <w:rFonts w:ascii="微軟正黑體" w:eastAsia="微軟正黑體" w:hAnsi="微軟正黑體" w:hint="eastAsia"/>
          <w:b/>
          <w:sz w:val="40"/>
        </w:rPr>
        <w:t>201</w:t>
      </w:r>
      <w:r w:rsidR="009C3AD5">
        <w:rPr>
          <w:rFonts w:ascii="微軟正黑體" w:eastAsia="微軟正黑體" w:hAnsi="微軟正黑體" w:hint="eastAsia"/>
          <w:b/>
          <w:sz w:val="40"/>
        </w:rPr>
        <w:t>9</w:t>
      </w:r>
      <w:r w:rsidRPr="00966526">
        <w:rPr>
          <w:rFonts w:ascii="微軟正黑體" w:eastAsia="微軟正黑體" w:hAnsi="微軟正黑體" w:hint="eastAsia"/>
          <w:b/>
          <w:sz w:val="40"/>
        </w:rPr>
        <w:t>先進</w:t>
      </w:r>
      <w:r w:rsidR="00933E4D">
        <w:rPr>
          <w:rFonts w:ascii="微軟正黑體" w:eastAsia="微軟正黑體" w:hAnsi="微軟正黑體" w:hint="eastAsia"/>
          <w:b/>
          <w:sz w:val="40"/>
        </w:rPr>
        <w:t>DB-FI</w:t>
      </w:r>
      <w:r w:rsidR="00933E4D">
        <w:rPr>
          <w:rFonts w:ascii="微軟正黑體" w:eastAsia="微軟正黑體" w:hAnsi="微軟正黑體"/>
          <w:b/>
          <w:sz w:val="40"/>
        </w:rPr>
        <w:t>B</w:t>
      </w:r>
      <w:r w:rsidR="00933E4D">
        <w:rPr>
          <w:rFonts w:ascii="微軟正黑體" w:eastAsia="微軟正黑體" w:hAnsi="微軟正黑體" w:hint="eastAsia"/>
          <w:b/>
          <w:sz w:val="40"/>
        </w:rPr>
        <w:t>與電鏡</w:t>
      </w:r>
      <w:r w:rsidRPr="00966526">
        <w:rPr>
          <w:rFonts w:ascii="微軟正黑體" w:eastAsia="微軟正黑體" w:hAnsi="微軟正黑體" w:hint="eastAsia"/>
          <w:b/>
          <w:sz w:val="40"/>
        </w:rPr>
        <w:t>技術研討會</w:t>
      </w:r>
    </w:p>
    <w:p w:rsidR="00933E4D" w:rsidRDefault="001D6864" w:rsidP="00BD1848">
      <w:pPr>
        <w:jc w:val="center"/>
        <w:rPr>
          <w:rFonts w:ascii="微軟正黑體" w:eastAsia="微軟正黑體" w:hAnsi="微軟正黑體"/>
          <w:b/>
          <w:sz w:val="36"/>
        </w:rPr>
      </w:pPr>
      <w:r w:rsidRPr="00DD0140">
        <w:rPr>
          <w:rFonts w:ascii="微軟正黑體" w:eastAsia="微軟正黑體" w:hAnsi="微軟正黑體"/>
          <w:b/>
          <w:sz w:val="36"/>
        </w:rPr>
        <w:t>201</w:t>
      </w:r>
      <w:r w:rsidR="009C3AD5">
        <w:rPr>
          <w:rFonts w:ascii="微軟正黑體" w:eastAsia="微軟正黑體" w:hAnsi="微軟正黑體" w:hint="eastAsia"/>
          <w:b/>
          <w:sz w:val="36"/>
        </w:rPr>
        <w:t>9</w:t>
      </w:r>
      <w:r w:rsidR="00966526">
        <w:rPr>
          <w:rFonts w:ascii="微軟正黑體" w:eastAsia="微軟正黑體" w:hAnsi="微軟正黑體" w:hint="eastAsia"/>
          <w:b/>
          <w:sz w:val="36"/>
        </w:rPr>
        <w:t xml:space="preserve"> Advanced </w:t>
      </w:r>
      <w:r w:rsidR="009C3AD5">
        <w:rPr>
          <w:rFonts w:ascii="微軟正黑體" w:eastAsia="微軟正黑體" w:hAnsi="微軟正黑體" w:hint="eastAsia"/>
          <w:b/>
          <w:sz w:val="36"/>
        </w:rPr>
        <w:t>DB-FIB</w:t>
      </w:r>
      <w:r w:rsidR="00933E4D">
        <w:rPr>
          <w:rFonts w:ascii="微軟正黑體" w:eastAsia="微軟正黑體" w:hAnsi="微軟正黑體"/>
          <w:b/>
          <w:sz w:val="36"/>
        </w:rPr>
        <w:t xml:space="preserve"> and E</w:t>
      </w:r>
      <w:r w:rsidR="00933E4D">
        <w:rPr>
          <w:rFonts w:ascii="微軟正黑體" w:eastAsia="微軟正黑體" w:hAnsi="微軟正黑體" w:hint="eastAsia"/>
          <w:b/>
          <w:sz w:val="36"/>
        </w:rPr>
        <w:t xml:space="preserve">lectron </w:t>
      </w:r>
      <w:r w:rsidR="00933E4D">
        <w:rPr>
          <w:rFonts w:ascii="微軟正黑體" w:eastAsia="微軟正黑體" w:hAnsi="微軟正黑體"/>
          <w:b/>
          <w:sz w:val="36"/>
        </w:rPr>
        <w:t>Microscopy</w:t>
      </w:r>
    </w:p>
    <w:p w:rsidR="00EF2E6B" w:rsidRDefault="003D3569" w:rsidP="00BD1848">
      <w:pPr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 xml:space="preserve"> Techni</w:t>
      </w:r>
      <w:r w:rsidR="00AE17E2">
        <w:rPr>
          <w:rFonts w:ascii="微軟正黑體" w:eastAsia="微軟正黑體" w:hAnsi="微軟正黑體" w:hint="eastAsia"/>
          <w:b/>
          <w:sz w:val="36"/>
        </w:rPr>
        <w:t>ques</w:t>
      </w:r>
      <w:r w:rsidR="00EF2E6B" w:rsidRPr="00DD0140">
        <w:rPr>
          <w:rFonts w:ascii="微軟正黑體" w:eastAsia="微軟正黑體" w:hAnsi="微軟正黑體" w:hint="eastAsia"/>
          <w:b/>
          <w:sz w:val="36"/>
        </w:rPr>
        <w:t xml:space="preserve"> </w:t>
      </w:r>
      <w:r w:rsidR="001D6864" w:rsidRPr="00DD0140">
        <w:rPr>
          <w:rFonts w:ascii="微軟正黑體" w:eastAsia="微軟正黑體" w:hAnsi="微軟正黑體"/>
          <w:b/>
          <w:sz w:val="36"/>
        </w:rPr>
        <w:t>S</w:t>
      </w:r>
      <w:r w:rsidR="00EF2E6B" w:rsidRPr="00DD0140">
        <w:rPr>
          <w:rFonts w:ascii="微軟正黑體" w:eastAsia="微軟正黑體" w:hAnsi="微軟正黑體"/>
          <w:b/>
          <w:sz w:val="36"/>
        </w:rPr>
        <w:t>eminar</w:t>
      </w:r>
    </w:p>
    <w:p w:rsidR="005A03B3" w:rsidRPr="00DD0140" w:rsidRDefault="005A03B3" w:rsidP="00BD1848">
      <w:pPr>
        <w:jc w:val="center"/>
        <w:rPr>
          <w:rFonts w:ascii="微軟正黑體" w:eastAsia="微軟正黑體" w:hAnsi="微軟正黑體"/>
          <w:b/>
          <w:sz w:val="40"/>
        </w:rPr>
      </w:pPr>
    </w:p>
    <w:p w:rsidR="008C4E90" w:rsidRPr="00053505" w:rsidRDefault="003C2E2D" w:rsidP="00053505">
      <w:pPr>
        <w:ind w:firstLineChars="202" w:firstLine="566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3C2E2D">
        <w:rPr>
          <w:rFonts w:ascii="微軟正黑體" w:eastAsia="微軟正黑體" w:hAnsi="微軟正黑體" w:hint="eastAsia"/>
          <w:sz w:val="28"/>
          <w:szCs w:val="28"/>
        </w:rPr>
        <w:t>雙束聚焦離子束</w:t>
      </w:r>
      <w:r w:rsidR="00CC50AE">
        <w:rPr>
          <w:rFonts w:ascii="微軟正黑體" w:eastAsia="微軟正黑體" w:hAnsi="微軟正黑體" w:hint="eastAsia"/>
          <w:sz w:val="28"/>
          <w:szCs w:val="28"/>
        </w:rPr>
        <w:t>(</w:t>
      </w:r>
      <w:r w:rsidR="00234024">
        <w:rPr>
          <w:rFonts w:ascii="微軟正黑體" w:eastAsia="微軟正黑體" w:hAnsi="微軟正黑體" w:hint="eastAsia"/>
          <w:sz w:val="28"/>
          <w:szCs w:val="28"/>
        </w:rPr>
        <w:t>DB-FIB</w:t>
      </w:r>
      <w:r w:rsidR="00CC50AE">
        <w:rPr>
          <w:rFonts w:ascii="微軟正黑體" w:eastAsia="微軟正黑體" w:hAnsi="微軟正黑體"/>
          <w:sz w:val="28"/>
          <w:szCs w:val="28"/>
        </w:rPr>
        <w:t>)</w:t>
      </w:r>
      <w:r w:rsidR="00234024">
        <w:rPr>
          <w:rFonts w:ascii="微軟正黑體" w:eastAsia="微軟正黑體" w:hAnsi="微軟正黑體" w:hint="eastAsia"/>
          <w:sz w:val="28"/>
          <w:szCs w:val="28"/>
        </w:rPr>
        <w:t>同時具有微加工以及顯微能力，在微結構</w:t>
      </w:r>
      <w:r w:rsidR="00836C8D">
        <w:rPr>
          <w:rFonts w:ascii="微軟正黑體" w:eastAsia="微軟正黑體" w:hAnsi="微軟正黑體" w:hint="eastAsia"/>
          <w:sz w:val="28"/>
          <w:szCs w:val="28"/>
        </w:rPr>
        <w:t>分析</w:t>
      </w:r>
      <w:r w:rsidR="002E5695">
        <w:rPr>
          <w:rFonts w:ascii="微軟正黑體" w:eastAsia="微軟正黑體" w:hAnsi="微軟正黑體" w:hint="eastAsia"/>
          <w:sz w:val="28"/>
          <w:szCs w:val="28"/>
        </w:rPr>
        <w:t>或</w:t>
      </w:r>
      <w:r w:rsidR="00234024">
        <w:rPr>
          <w:rFonts w:ascii="微軟正黑體" w:eastAsia="微軟正黑體" w:hAnsi="微軟正黑體" w:hint="eastAsia"/>
          <w:sz w:val="28"/>
          <w:szCs w:val="28"/>
        </w:rPr>
        <w:t>樣品</w:t>
      </w:r>
      <w:r w:rsidR="00836C8D">
        <w:rPr>
          <w:rFonts w:ascii="微軟正黑體" w:eastAsia="微軟正黑體" w:hAnsi="微軟正黑體" w:hint="eastAsia"/>
          <w:sz w:val="28"/>
          <w:szCs w:val="28"/>
        </w:rPr>
        <w:t>前</w:t>
      </w:r>
      <w:r w:rsidR="00234024">
        <w:rPr>
          <w:rFonts w:ascii="微軟正黑體" w:eastAsia="微軟正黑體" w:hAnsi="微軟正黑體" w:hint="eastAsia"/>
          <w:sz w:val="28"/>
          <w:szCs w:val="28"/>
        </w:rPr>
        <w:t>處理</w:t>
      </w:r>
      <w:r w:rsidR="00836C8D">
        <w:rPr>
          <w:rFonts w:ascii="微軟正黑體" w:eastAsia="微軟正黑體" w:hAnsi="微軟正黑體" w:hint="eastAsia"/>
          <w:sz w:val="28"/>
          <w:szCs w:val="28"/>
        </w:rPr>
        <w:t>程序中</w:t>
      </w:r>
      <w:r w:rsidR="00234024">
        <w:rPr>
          <w:rFonts w:ascii="微軟正黑體" w:eastAsia="微軟正黑體" w:hAnsi="微軟正黑體" w:hint="eastAsia"/>
          <w:sz w:val="28"/>
          <w:szCs w:val="28"/>
        </w:rPr>
        <w:t>已成為不可或缺的工具</w:t>
      </w:r>
      <w:r w:rsidR="00BD1848" w:rsidRPr="00DD0140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隨著其加工能力的提昇以及多元的顯微技術，應用在</w:t>
      </w:r>
      <w:r w:rsidR="002E5695">
        <w:rPr>
          <w:rFonts w:ascii="微軟正黑體" w:eastAsia="微軟正黑體" w:hAnsi="微軟正黑體" w:hint="eastAsia"/>
          <w:sz w:val="28"/>
          <w:szCs w:val="28"/>
        </w:rPr>
        <w:t>非半導體產業，如：</w:t>
      </w:r>
      <w:r>
        <w:rPr>
          <w:rFonts w:ascii="微軟正黑體" w:eastAsia="微軟正黑體" w:hAnsi="微軟正黑體" w:hint="eastAsia"/>
          <w:sz w:val="28"/>
          <w:szCs w:val="28"/>
        </w:rPr>
        <w:t>能源、封裝、高分子以及生醫</w:t>
      </w:r>
      <w:r w:rsidR="002E5695">
        <w:rPr>
          <w:rFonts w:ascii="微軟正黑體" w:eastAsia="微軟正黑體" w:hAnsi="微軟正黑體" w:hint="eastAsia"/>
          <w:sz w:val="28"/>
          <w:szCs w:val="28"/>
        </w:rPr>
        <w:t>等</w:t>
      </w:r>
      <w:r>
        <w:rPr>
          <w:rFonts w:ascii="微軟正黑體" w:eastAsia="微軟正黑體" w:hAnsi="微軟正黑體" w:hint="eastAsia"/>
          <w:sz w:val="28"/>
          <w:szCs w:val="28"/>
        </w:rPr>
        <w:t>領域也日趨增加。本研討會首先由工研院介紹DB-FIB在非半導體領域的應用案例。緊接著由</w:t>
      </w:r>
      <w:r w:rsidRPr="003C2E2D">
        <w:rPr>
          <w:rFonts w:ascii="微軟正黑體" w:eastAsia="微軟正黑體" w:hAnsi="微軟正黑體" w:hint="eastAsia"/>
          <w:sz w:val="28"/>
          <w:szCs w:val="28"/>
        </w:rPr>
        <w:t>美商飛昱科技股份有限公司</w:t>
      </w:r>
      <w:r>
        <w:rPr>
          <w:rFonts w:ascii="微軟正黑體" w:eastAsia="微軟正黑體" w:hAnsi="微軟正黑體" w:hint="eastAsia"/>
          <w:sz w:val="28"/>
          <w:szCs w:val="28"/>
        </w:rPr>
        <w:t>介紹最先進之DB-FIB技術</w:t>
      </w:r>
      <w:r w:rsidR="00CC50AE">
        <w:rPr>
          <w:rFonts w:ascii="微軟正黑體" w:eastAsia="微軟正黑體" w:hAnsi="微軟正黑體" w:hint="eastAsia"/>
          <w:sz w:val="28"/>
          <w:szCs w:val="28"/>
        </w:rPr>
        <w:t>的應用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CC50AE" w:rsidRPr="00CC50AE">
        <w:rPr>
          <w:rFonts w:ascii="微軟正黑體" w:eastAsia="微軟正黑體" w:hAnsi="微軟正黑體" w:hint="eastAsia"/>
          <w:sz w:val="28"/>
          <w:szCs w:val="28"/>
        </w:rPr>
        <w:t>內容</w:t>
      </w:r>
      <w:r w:rsidR="00CC50AE">
        <w:rPr>
          <w:rFonts w:ascii="微軟正黑體" w:eastAsia="微軟正黑體" w:hAnsi="微軟正黑體" w:hint="eastAsia"/>
          <w:sz w:val="28"/>
          <w:szCs w:val="28"/>
        </w:rPr>
        <w:t>將涵蓋</w:t>
      </w:r>
      <w:r>
        <w:rPr>
          <w:rFonts w:ascii="微軟正黑體" w:eastAsia="微軟正黑體" w:hAnsi="微軟正黑體" w:hint="eastAsia"/>
          <w:sz w:val="28"/>
          <w:szCs w:val="28"/>
        </w:rPr>
        <w:t>三</w:t>
      </w:r>
      <w:r w:rsidR="00CC50AE">
        <w:rPr>
          <w:rFonts w:ascii="微軟正黑體" w:eastAsia="微軟正黑體" w:hAnsi="微軟正黑體" w:hint="eastAsia"/>
          <w:sz w:val="28"/>
          <w:szCs w:val="28"/>
        </w:rPr>
        <w:t>維</w:t>
      </w:r>
      <w:r>
        <w:rPr>
          <w:rFonts w:ascii="微軟正黑體" w:eastAsia="微軟正黑體" w:hAnsi="微軟正黑體" w:hint="eastAsia"/>
          <w:sz w:val="28"/>
          <w:szCs w:val="28"/>
        </w:rPr>
        <w:t>微結構重建</w:t>
      </w:r>
      <w:r w:rsidR="00CC50AE">
        <w:rPr>
          <w:rFonts w:ascii="微軟正黑體" w:eastAsia="微軟正黑體" w:hAnsi="微軟正黑體" w:hint="eastAsia"/>
          <w:sz w:val="28"/>
          <w:szCs w:val="28"/>
        </w:rPr>
        <w:t>、</w:t>
      </w:r>
      <w:r w:rsidR="00CC50AE" w:rsidRPr="00CC50AE">
        <w:rPr>
          <w:rFonts w:ascii="微軟正黑體" w:eastAsia="微軟正黑體" w:hAnsi="微軟正黑體" w:hint="eastAsia"/>
          <w:sz w:val="28"/>
          <w:szCs w:val="28"/>
        </w:rPr>
        <w:t>不同影像偵測器</w:t>
      </w:r>
      <w:r w:rsidR="00CC50AE">
        <w:rPr>
          <w:rFonts w:ascii="微軟正黑體" w:eastAsia="微軟正黑體" w:hAnsi="微軟正黑體" w:hint="eastAsia"/>
          <w:sz w:val="28"/>
          <w:szCs w:val="28"/>
        </w:rPr>
        <w:t>以及生醫化學在材料分析</w:t>
      </w:r>
      <w:r w:rsidR="006F0AD7">
        <w:rPr>
          <w:rFonts w:ascii="微軟正黑體" w:eastAsia="微軟正黑體" w:hAnsi="微軟正黑體" w:hint="eastAsia"/>
          <w:sz w:val="28"/>
          <w:szCs w:val="28"/>
        </w:rPr>
        <w:t>的幫助。</w:t>
      </w:r>
      <w:r w:rsidR="008F24D9">
        <w:rPr>
          <w:rFonts w:ascii="微軟正黑體" w:eastAsia="微軟正黑體" w:hAnsi="微軟正黑體" w:hint="eastAsia"/>
          <w:sz w:val="28"/>
          <w:szCs w:val="28"/>
        </w:rPr>
        <w:t>最後</w:t>
      </w:r>
      <w:r w:rsidR="008F24D9" w:rsidRPr="003C2E2D">
        <w:rPr>
          <w:rFonts w:ascii="微軟正黑體" w:eastAsia="微軟正黑體" w:hAnsi="微軟正黑體" w:hint="eastAsia"/>
          <w:sz w:val="28"/>
          <w:szCs w:val="28"/>
        </w:rPr>
        <w:t>美商飛昱科技股份有限公司</w:t>
      </w:r>
      <w:r w:rsidR="00933E4D">
        <w:rPr>
          <w:rFonts w:ascii="微軟正黑體" w:eastAsia="微軟正黑體" w:hAnsi="微軟正黑體" w:hint="eastAsia"/>
          <w:sz w:val="28"/>
          <w:szCs w:val="28"/>
        </w:rPr>
        <w:t>將介紹其</w:t>
      </w:r>
      <w:r w:rsidR="008F24D9">
        <w:rPr>
          <w:rFonts w:ascii="微軟正黑體" w:eastAsia="微軟正黑體" w:hAnsi="微軟正黑體" w:hint="eastAsia"/>
          <w:sz w:val="28"/>
          <w:szCs w:val="28"/>
        </w:rPr>
        <w:t>最新的電鏡分析技術。</w:t>
      </w:r>
      <w:r w:rsidR="006F0AD7">
        <w:rPr>
          <w:rFonts w:ascii="微軟正黑體" w:eastAsia="微軟正黑體" w:hAnsi="微軟正黑體" w:hint="eastAsia"/>
          <w:sz w:val="28"/>
          <w:szCs w:val="28"/>
        </w:rPr>
        <w:t>使業界先進以及院內研發同仁更了解</w:t>
      </w:r>
      <w:r w:rsidR="00933E4D">
        <w:rPr>
          <w:rFonts w:ascii="微軟正黑體" w:eastAsia="微軟正黑體" w:hAnsi="微軟正黑體" w:hint="eastAsia"/>
          <w:sz w:val="28"/>
          <w:szCs w:val="28"/>
        </w:rPr>
        <w:t>先進</w:t>
      </w:r>
      <w:r w:rsidR="006F0AD7">
        <w:rPr>
          <w:rFonts w:ascii="微軟正黑體" w:eastAsia="微軟正黑體" w:hAnsi="微軟正黑體" w:hint="eastAsia"/>
          <w:sz w:val="28"/>
          <w:szCs w:val="28"/>
        </w:rPr>
        <w:t>DB-FIB</w:t>
      </w:r>
      <w:r w:rsidR="00933E4D">
        <w:rPr>
          <w:rFonts w:ascii="微軟正黑體" w:eastAsia="微軟正黑體" w:hAnsi="微軟正黑體" w:hint="eastAsia"/>
          <w:sz w:val="28"/>
          <w:szCs w:val="28"/>
        </w:rPr>
        <w:t>與電鏡技術</w:t>
      </w:r>
      <w:r w:rsidR="006F0AD7">
        <w:rPr>
          <w:rFonts w:ascii="微軟正黑體" w:eastAsia="微軟正黑體" w:hAnsi="微軟正黑體" w:hint="eastAsia"/>
          <w:sz w:val="28"/>
          <w:szCs w:val="28"/>
        </w:rPr>
        <w:t>對於其材料開發的助益。</w:t>
      </w:r>
    </w:p>
    <w:p w:rsidR="00BD1848" w:rsidRDefault="00BD1848"/>
    <w:p w:rsidR="00BD1848" w:rsidRPr="00DD0140" w:rsidRDefault="00BD1848" w:rsidP="00BD1848">
      <w:pPr>
        <w:spacing w:before="120" w:after="120" w:line="3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DD0140">
        <w:rPr>
          <w:rFonts w:ascii="微軟正黑體" w:eastAsia="微軟正黑體" w:hAnsi="微軟正黑體" w:hint="eastAsia"/>
          <w:b/>
          <w:color w:val="0000FF"/>
          <w:sz w:val="28"/>
          <w:szCs w:val="28"/>
        </w:rPr>
        <w:t>主</w:t>
      </w: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辦單位：</w:t>
      </w:r>
      <w:r w:rsidRPr="00DD0140">
        <w:rPr>
          <w:rFonts w:ascii="微軟正黑體" w:eastAsia="微軟正黑體" w:hAnsi="微軟正黑體"/>
          <w:sz w:val="28"/>
          <w:szCs w:val="28"/>
        </w:rPr>
        <w:t>工業技術研究院材料與化工研究所</w:t>
      </w:r>
      <w:r w:rsidRPr="00DD014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DD0140">
        <w:rPr>
          <w:rFonts w:ascii="微軟正黑體" w:eastAsia="微軟正黑體" w:hAnsi="微軟正黑體"/>
          <w:sz w:val="28"/>
          <w:szCs w:val="28"/>
        </w:rPr>
        <w:t>/</w:t>
      </w:r>
      <w:r w:rsidRPr="00DD014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9C3AD5">
        <w:rPr>
          <w:rFonts w:ascii="微軟正黑體" w:eastAsia="微軟正黑體" w:hAnsi="微軟正黑體" w:hint="eastAsia"/>
          <w:sz w:val="28"/>
          <w:szCs w:val="28"/>
        </w:rPr>
        <w:t>美商飛昱科技</w:t>
      </w:r>
      <w:r w:rsidRPr="00DD0140">
        <w:rPr>
          <w:rFonts w:ascii="微軟正黑體" w:eastAsia="微軟正黑體" w:hAnsi="微軟正黑體" w:hint="eastAsia"/>
          <w:color w:val="141823"/>
          <w:sz w:val="28"/>
          <w:szCs w:val="28"/>
        </w:rPr>
        <w:t>股份有限公司</w:t>
      </w:r>
    </w:p>
    <w:p w:rsidR="00BD1848" w:rsidRPr="00DD0140" w:rsidRDefault="00BD1848" w:rsidP="00BD1848">
      <w:pPr>
        <w:spacing w:before="120" w:after="120" w:line="380" w:lineRule="exact"/>
        <w:jc w:val="both"/>
        <w:rPr>
          <w:rFonts w:ascii="微軟正黑體" w:eastAsia="微軟正黑體" w:hAnsi="微軟正黑體"/>
          <w:b/>
          <w:bCs/>
          <w:color w:val="0000FF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時間：</w:t>
      </w:r>
      <w:r w:rsidRPr="00DD0140">
        <w:rPr>
          <w:rFonts w:ascii="微軟正黑體" w:eastAsia="微軟正黑體" w:hAnsi="微軟正黑體"/>
          <w:sz w:val="28"/>
          <w:szCs w:val="28"/>
        </w:rPr>
        <w:t>中華民國10</w:t>
      </w:r>
      <w:r w:rsidR="009C3AD5">
        <w:rPr>
          <w:rFonts w:ascii="微軟正黑體" w:eastAsia="微軟正黑體" w:hAnsi="微軟正黑體" w:hint="eastAsia"/>
          <w:sz w:val="28"/>
          <w:szCs w:val="28"/>
        </w:rPr>
        <w:t>8</w:t>
      </w:r>
      <w:r w:rsidRPr="00DD0140">
        <w:rPr>
          <w:rFonts w:ascii="微軟正黑體" w:eastAsia="微軟正黑體" w:hAnsi="微軟正黑體"/>
          <w:sz w:val="28"/>
          <w:szCs w:val="28"/>
        </w:rPr>
        <w:t>年</w:t>
      </w:r>
      <w:r w:rsidR="009C3AD5">
        <w:rPr>
          <w:rFonts w:ascii="微軟正黑體" w:eastAsia="微軟正黑體" w:hAnsi="微軟正黑體" w:hint="eastAsia"/>
          <w:sz w:val="28"/>
          <w:szCs w:val="28"/>
        </w:rPr>
        <w:t>6</w:t>
      </w:r>
      <w:r w:rsidRPr="00DD0140">
        <w:rPr>
          <w:rFonts w:ascii="微軟正黑體" w:eastAsia="微軟正黑體" w:hAnsi="微軟正黑體"/>
          <w:sz w:val="28"/>
          <w:szCs w:val="28"/>
        </w:rPr>
        <w:t>月</w:t>
      </w:r>
      <w:r w:rsidR="009C3AD5">
        <w:rPr>
          <w:rFonts w:ascii="微軟正黑體" w:eastAsia="微軟正黑體" w:hAnsi="微軟正黑體" w:hint="eastAsia"/>
          <w:sz w:val="28"/>
          <w:szCs w:val="28"/>
        </w:rPr>
        <w:t>2</w:t>
      </w:r>
      <w:r w:rsidR="00234024">
        <w:rPr>
          <w:rFonts w:ascii="微軟正黑體" w:eastAsia="微軟正黑體" w:hAnsi="微軟正黑體" w:hint="eastAsia"/>
          <w:sz w:val="28"/>
          <w:szCs w:val="28"/>
        </w:rPr>
        <w:t>4</w:t>
      </w:r>
      <w:r w:rsidRPr="00DD0140">
        <w:rPr>
          <w:rFonts w:ascii="微軟正黑體" w:eastAsia="微軟正黑體" w:hAnsi="微軟正黑體"/>
          <w:sz w:val="28"/>
          <w:szCs w:val="28"/>
        </w:rPr>
        <w:t>日</w:t>
      </w:r>
      <w:r w:rsidRPr="00DD014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DD0140">
        <w:rPr>
          <w:rFonts w:ascii="微軟正黑體" w:eastAsia="微軟正黑體" w:hAnsi="微軟正黑體"/>
          <w:sz w:val="28"/>
          <w:szCs w:val="28"/>
        </w:rPr>
        <w:t>星期</w:t>
      </w:r>
      <w:r w:rsidR="00234024">
        <w:rPr>
          <w:rFonts w:ascii="微軟正黑體" w:eastAsia="微軟正黑體" w:hAnsi="微軟正黑體" w:hint="eastAsia"/>
          <w:sz w:val="28"/>
          <w:szCs w:val="28"/>
        </w:rPr>
        <w:t>一</w:t>
      </w:r>
    </w:p>
    <w:p w:rsidR="00BD1848" w:rsidRPr="00DD0140" w:rsidRDefault="00BD1848" w:rsidP="00BD1848">
      <w:pPr>
        <w:spacing w:before="120" w:after="120" w:line="3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地點：</w:t>
      </w:r>
      <w:r w:rsidRPr="00DD0140">
        <w:rPr>
          <w:rFonts w:ascii="微軟正黑體" w:eastAsia="微軟正黑體" w:hAnsi="微軟正黑體"/>
          <w:sz w:val="28"/>
          <w:szCs w:val="28"/>
        </w:rPr>
        <w:t>新竹縣竹東鎮中興路4段195號(工研院中興院區)</w:t>
      </w:r>
    </w:p>
    <w:p w:rsidR="00BD1848" w:rsidRPr="00DD0140" w:rsidRDefault="00BD1848" w:rsidP="00BD1848">
      <w:pPr>
        <w:spacing w:before="120" w:after="120" w:line="3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DD0140">
        <w:rPr>
          <w:rFonts w:ascii="微軟正黑體" w:eastAsia="微軟正黑體" w:hAnsi="微軟正黑體"/>
          <w:sz w:val="28"/>
          <w:szCs w:val="28"/>
        </w:rPr>
        <w:t xml:space="preserve">      </w:t>
      </w:r>
      <w:r w:rsidR="00234024">
        <w:rPr>
          <w:rFonts w:ascii="微軟正黑體" w:eastAsia="微軟正黑體" w:hAnsi="微軟正黑體" w:hint="eastAsia"/>
          <w:sz w:val="28"/>
          <w:szCs w:val="28"/>
        </w:rPr>
        <w:t>7</w:t>
      </w:r>
      <w:r w:rsidRPr="00DD0140">
        <w:rPr>
          <w:rFonts w:ascii="微軟正黑體" w:eastAsia="微軟正黑體" w:hAnsi="微軟正黑體"/>
          <w:sz w:val="28"/>
          <w:szCs w:val="28"/>
        </w:rPr>
        <w:t>7館</w:t>
      </w:r>
      <w:r w:rsidR="00234024">
        <w:rPr>
          <w:rFonts w:ascii="微軟正黑體" w:eastAsia="微軟正黑體" w:hAnsi="微軟正黑體" w:hint="eastAsia"/>
          <w:sz w:val="28"/>
          <w:szCs w:val="28"/>
        </w:rPr>
        <w:t>101-102</w:t>
      </w:r>
      <w:r w:rsidRPr="00DD0140">
        <w:rPr>
          <w:rFonts w:ascii="微軟正黑體" w:eastAsia="微軟正黑體" w:hAnsi="微軟正黑體"/>
          <w:sz w:val="28"/>
          <w:szCs w:val="28"/>
        </w:rPr>
        <w:t>會議室</w:t>
      </w:r>
    </w:p>
    <w:p w:rsidR="00BD1848" w:rsidRPr="00DD0140" w:rsidRDefault="00BD1848" w:rsidP="00BD1848">
      <w:pPr>
        <w:spacing w:after="120" w:line="380" w:lineRule="exact"/>
        <w:jc w:val="both"/>
        <w:rPr>
          <w:rFonts w:ascii="微軟正黑體" w:eastAsia="微軟正黑體" w:hAnsi="微軟正黑體"/>
          <w:color w:val="0000FF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適合對象：</w:t>
      </w:r>
      <w:r w:rsidRPr="00DD0140">
        <w:rPr>
          <w:rFonts w:ascii="微軟正黑體" w:eastAsia="微軟正黑體" w:hAnsi="微軟正黑體"/>
          <w:sz w:val="28"/>
          <w:szCs w:val="28"/>
        </w:rPr>
        <w:t>院內及產業界之材料開發相關研究人員</w:t>
      </w:r>
    </w:p>
    <w:p w:rsidR="00BD1848" w:rsidRPr="00DD0140" w:rsidRDefault="00BD1848" w:rsidP="00BD1848">
      <w:pPr>
        <w:spacing w:before="120" w:after="120" w:line="3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講習費用：</w:t>
      </w:r>
      <w:r w:rsidRPr="00DD0140">
        <w:rPr>
          <w:rFonts w:ascii="微軟正黑體" w:eastAsia="微軟正黑體" w:hAnsi="微軟正黑體"/>
          <w:sz w:val="28"/>
          <w:szCs w:val="28"/>
        </w:rPr>
        <w:t>免費</w:t>
      </w:r>
    </w:p>
    <w:p w:rsidR="00BD1848" w:rsidRPr="00DD0140" w:rsidRDefault="00BD1848" w:rsidP="00BD1848">
      <w:pPr>
        <w:spacing w:before="120" w:after="120" w:line="38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報    名：</w:t>
      </w:r>
      <w:r w:rsidRPr="00DD0140">
        <w:rPr>
          <w:rFonts w:ascii="微軟正黑體" w:eastAsia="微軟正黑體" w:hAnsi="微軟正黑體"/>
          <w:sz w:val="28"/>
          <w:szCs w:val="28"/>
        </w:rPr>
        <w:t>即日起至額滿</w:t>
      </w:r>
      <w:r w:rsidRPr="00DD0140">
        <w:rPr>
          <w:rFonts w:ascii="微軟正黑體" w:eastAsia="微軟正黑體" w:hAnsi="微軟正黑體" w:hint="eastAsia"/>
          <w:sz w:val="28"/>
          <w:szCs w:val="28"/>
        </w:rPr>
        <w:t>六</w:t>
      </w:r>
      <w:r w:rsidRPr="00DD0140">
        <w:rPr>
          <w:rFonts w:ascii="微軟正黑體" w:eastAsia="微軟正黑體" w:hAnsi="微軟正黑體"/>
          <w:sz w:val="28"/>
          <w:szCs w:val="28"/>
        </w:rPr>
        <w:t>十人為止。</w:t>
      </w:r>
    </w:p>
    <w:p w:rsidR="00053505" w:rsidRDefault="00053505" w:rsidP="00053505">
      <w:pPr>
        <w:spacing w:before="120" w:after="120" w:line="360" w:lineRule="exact"/>
        <w:jc w:val="both"/>
        <w:rPr>
          <w:rFonts w:ascii="微軟正黑體" w:eastAsia="微軟正黑體" w:hAnsi="微軟正黑體"/>
          <w:b/>
          <w:color w:val="0000FF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FF"/>
          <w:sz w:val="28"/>
          <w:szCs w:val="28"/>
          <w:lang w:eastAsia="zh-HK"/>
        </w:rPr>
        <w:t>報名網址</w:t>
      </w: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：</w:t>
      </w:r>
      <w:hyperlink r:id="rId6" w:history="1">
        <w:r w:rsidRPr="00765487">
          <w:rPr>
            <w:rStyle w:val="a8"/>
            <w:rFonts w:ascii="微軟正黑體" w:eastAsia="微軟正黑體" w:hAnsi="微軟正黑體"/>
            <w:b/>
            <w:sz w:val="28"/>
            <w:szCs w:val="28"/>
          </w:rPr>
          <w:t>https://colle</w:t>
        </w:r>
        <w:r w:rsidRPr="00765487">
          <w:rPr>
            <w:rStyle w:val="a8"/>
            <w:rFonts w:ascii="微軟正黑體" w:eastAsia="微軟正黑體" w:hAnsi="微軟正黑體"/>
            <w:b/>
            <w:sz w:val="28"/>
            <w:szCs w:val="28"/>
          </w:rPr>
          <w:t>g</w:t>
        </w:r>
        <w:r w:rsidRPr="00765487">
          <w:rPr>
            <w:rStyle w:val="a8"/>
            <w:rFonts w:ascii="微軟正黑體" w:eastAsia="微軟正黑體" w:hAnsi="微軟正黑體"/>
            <w:b/>
            <w:sz w:val="28"/>
            <w:szCs w:val="28"/>
          </w:rPr>
          <w:t>e.itri.org.tw/course/all-events/1205CB60-2B2F-4591-AEA9-7F09937844FC.html</w:t>
        </w:r>
      </w:hyperlink>
    </w:p>
    <w:p w:rsidR="00053505" w:rsidRPr="00053505" w:rsidRDefault="00053505" w:rsidP="00BD1848">
      <w:pPr>
        <w:spacing w:before="120" w:after="120" w:line="360" w:lineRule="exact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洽詢電話：</w:t>
      </w:r>
      <w:r w:rsidRPr="00DD0140">
        <w:rPr>
          <w:rFonts w:ascii="微軟正黑體" w:eastAsia="微軟正黑體" w:hAnsi="微軟正黑體"/>
          <w:sz w:val="28"/>
          <w:szCs w:val="28"/>
        </w:rPr>
        <w:t>03-5912600 呂小姐</w:t>
      </w:r>
    </w:p>
    <w:p w:rsidR="00BD1848" w:rsidRPr="00053505" w:rsidRDefault="00BD1848">
      <w:pPr>
        <w:rPr>
          <w:rFonts w:ascii="微軟正黑體" w:eastAsia="微軟正黑體" w:hAnsi="微軟正黑體" w:hint="eastAsia"/>
          <w:sz w:val="28"/>
          <w:szCs w:val="28"/>
        </w:rPr>
      </w:pPr>
      <w:r w:rsidRPr="00DD0140">
        <w:rPr>
          <w:rFonts w:ascii="微軟正黑體" w:eastAsia="微軟正黑體" w:hAnsi="微軟正黑體"/>
          <w:b/>
          <w:color w:val="0000FF"/>
          <w:sz w:val="28"/>
          <w:szCs w:val="28"/>
        </w:rPr>
        <w:t>電子信箱：</w:t>
      </w:r>
      <w:hyperlink r:id="rId7" w:history="1">
        <w:r w:rsidRPr="00DD0140">
          <w:rPr>
            <w:rStyle w:val="a8"/>
            <w:rFonts w:ascii="微軟正黑體" w:eastAsia="微軟正黑體" w:hAnsi="微軟正黑體"/>
            <w:sz w:val="28"/>
            <w:szCs w:val="28"/>
          </w:rPr>
          <w:t>pinkylu@itri.org.tw</w:t>
        </w:r>
      </w:hyperlink>
    </w:p>
    <w:bookmarkEnd w:id="0"/>
    <w:p w:rsidR="00BD1848" w:rsidRDefault="00BD1848">
      <w:pPr>
        <w:widowControl/>
        <w:rPr>
          <w:b/>
          <w:sz w:val="36"/>
        </w:rPr>
      </w:pPr>
      <w:r>
        <w:rPr>
          <w:b/>
          <w:sz w:val="36"/>
        </w:rPr>
        <w:br w:type="page"/>
      </w:r>
    </w:p>
    <w:p w:rsidR="00EF2E6B" w:rsidRPr="008C4E90" w:rsidRDefault="00EF2E6B">
      <w:pPr>
        <w:rPr>
          <w:b/>
        </w:rPr>
      </w:pPr>
      <w:r w:rsidRPr="008C4E90">
        <w:rPr>
          <w:rFonts w:hint="eastAsia"/>
          <w:b/>
          <w:sz w:val="36"/>
        </w:rPr>
        <w:lastRenderedPageBreak/>
        <w:t>A</w:t>
      </w:r>
      <w:r w:rsidRPr="008C4E90">
        <w:rPr>
          <w:b/>
          <w:sz w:val="36"/>
        </w:rPr>
        <w:t>genda</w:t>
      </w:r>
    </w:p>
    <w:p w:rsidR="00EF2E6B" w:rsidRPr="008C4E90" w:rsidRDefault="00234024">
      <w:pPr>
        <w:rPr>
          <w:b/>
          <w:sz w:val="32"/>
        </w:rPr>
      </w:pPr>
      <w:r>
        <w:rPr>
          <w:rFonts w:hint="eastAsia"/>
          <w:b/>
          <w:sz w:val="32"/>
        </w:rPr>
        <w:t>6</w:t>
      </w:r>
      <w:r w:rsidR="00EF2E6B" w:rsidRPr="008C4E90">
        <w:rPr>
          <w:b/>
          <w:sz w:val="32"/>
        </w:rPr>
        <w:t>/2</w:t>
      </w:r>
      <w:r>
        <w:rPr>
          <w:rFonts w:hint="eastAsia"/>
          <w:b/>
          <w:sz w:val="32"/>
        </w:rPr>
        <w:t>4</w:t>
      </w:r>
      <w:r w:rsidR="00EF2E6B" w:rsidRPr="008C4E90">
        <w:rPr>
          <w:b/>
          <w:sz w:val="32"/>
        </w:rPr>
        <w:t xml:space="preserve"> (</w:t>
      </w:r>
      <w:r>
        <w:rPr>
          <w:rFonts w:hint="eastAsia"/>
          <w:b/>
          <w:sz w:val="32"/>
        </w:rPr>
        <w:t>Mon</w:t>
      </w:r>
      <w:r w:rsidR="00EF2E6B" w:rsidRPr="008C4E90">
        <w:rPr>
          <w:b/>
          <w:sz w:val="32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2839"/>
      </w:tblGrid>
      <w:tr w:rsidR="00EF2E6B" w:rsidRPr="008C4E90" w:rsidTr="00387D5F">
        <w:trPr>
          <w:trHeight w:val="11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F2E6B" w:rsidRPr="008C4E90" w:rsidRDefault="00EF2E6B" w:rsidP="00701E4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8C4E90">
              <w:rPr>
                <w:rFonts w:hint="eastAsia"/>
                <w:b/>
                <w:sz w:val="28"/>
                <w:szCs w:val="28"/>
              </w:rPr>
              <w:t>T</w:t>
            </w:r>
            <w:r w:rsidRPr="008C4E90">
              <w:rPr>
                <w:b/>
                <w:sz w:val="28"/>
                <w:szCs w:val="28"/>
              </w:rPr>
              <w:t>ime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:rsidR="00EF2E6B" w:rsidRPr="008C4E90" w:rsidRDefault="00EF2E6B" w:rsidP="00701E4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8C4E90">
              <w:rPr>
                <w:rFonts w:hint="eastAsia"/>
                <w:b/>
                <w:sz w:val="28"/>
                <w:szCs w:val="28"/>
              </w:rPr>
              <w:t>T</w:t>
            </w:r>
            <w:r w:rsidRPr="008C4E90">
              <w:rPr>
                <w:b/>
                <w:sz w:val="28"/>
                <w:szCs w:val="28"/>
              </w:rPr>
              <w:t>opic</w:t>
            </w:r>
          </w:p>
        </w:tc>
        <w:tc>
          <w:tcPr>
            <w:tcW w:w="2839" w:type="dxa"/>
            <w:shd w:val="clear" w:color="auto" w:fill="F2F2F2" w:themeFill="background1" w:themeFillShade="F2"/>
            <w:vAlign w:val="center"/>
          </w:tcPr>
          <w:p w:rsidR="00EF2E6B" w:rsidRPr="008C4E90" w:rsidRDefault="00EF2E6B" w:rsidP="00701E4F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8C4E90">
              <w:rPr>
                <w:rFonts w:hint="eastAsia"/>
                <w:b/>
                <w:sz w:val="28"/>
                <w:szCs w:val="28"/>
              </w:rPr>
              <w:t>L</w:t>
            </w:r>
            <w:r w:rsidRPr="008C4E90">
              <w:rPr>
                <w:b/>
                <w:sz w:val="28"/>
                <w:szCs w:val="28"/>
              </w:rPr>
              <w:t>ecturer</w:t>
            </w: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8:30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Registration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9:00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Opening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9:20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Development and practical case of advanced DB-FIB technique in ITRI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Arial" w:cs="Arial" w:hint="eastAsia"/>
                <w:color w:val="000000" w:themeColor="text1"/>
                <w:kern w:val="24"/>
                <w:sz w:val="28"/>
                <w:szCs w:val="28"/>
              </w:rPr>
              <w:t>D</w:t>
            </w:r>
            <w:r>
              <w:rPr>
                <w:rFonts w:ascii="Calibri" w:hAnsi="Arial" w:cs="Arial"/>
                <w:color w:val="000000" w:themeColor="text1"/>
                <w:kern w:val="24"/>
                <w:sz w:val="28"/>
                <w:szCs w:val="28"/>
              </w:rPr>
              <w:t>r. Liu</w:t>
            </w:r>
            <w:r w:rsidR="005A03B3">
              <w:rPr>
                <w:rFonts w:ascii="Calibri" w:hAnsi="Arial" w:cs="Arial"/>
                <w:color w:val="000000" w:themeColor="text1"/>
                <w:kern w:val="24"/>
                <w:sz w:val="28"/>
                <w:szCs w:val="28"/>
              </w:rPr>
              <w:t xml:space="preserve"> Shih-Yi</w:t>
            </w: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10:20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Tea break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10:40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Multi- scale 3D Characterization of  Battery electrode materials</w:t>
            </w:r>
            <w:r w:rsidR="005A03B3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 xml:space="preserve"> and a</w:t>
            </w:r>
            <w:r w:rsidR="005A03B3" w:rsidRPr="005A03B3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pplication of multi-detector in SEM characterization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Dr. Han Wei</w:t>
            </w: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12:00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Lunch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13:30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Electron Microscopy for drug discovery, lead generation and medicinal chemistry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Dr. Chen Eric</w:t>
            </w: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</w:t>
            </w:r>
            <w:r w:rsidR="005A03B3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4</w:t>
            </w: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:</w:t>
            </w:r>
            <w:r w:rsidR="005A03B3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3</w:t>
            </w: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6095" w:type="dxa"/>
            <w:vAlign w:val="bottom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Tea Break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4024" w:rsidRPr="008C4E90" w:rsidTr="00387D5F">
        <w:trPr>
          <w:trHeight w:val="113"/>
        </w:trPr>
        <w:tc>
          <w:tcPr>
            <w:tcW w:w="1271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</w:t>
            </w:r>
            <w:r w:rsidR="005A03B3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4</w:t>
            </w: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:</w:t>
            </w:r>
            <w:r w:rsidR="005A03B3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4</w:t>
            </w: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0</w:t>
            </w:r>
          </w:p>
        </w:tc>
        <w:tc>
          <w:tcPr>
            <w:tcW w:w="6095" w:type="dxa"/>
            <w:vAlign w:val="bottom"/>
          </w:tcPr>
          <w:p w:rsidR="00234024" w:rsidRPr="00234024" w:rsidRDefault="005A03B3" w:rsidP="00701E4F">
            <w:pPr>
              <w:pStyle w:val="Web"/>
              <w:spacing w:before="0" w:beforeAutospacing="0" w:after="0" w:afterAutospacing="0" w:line="48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The improvement of TEM sample preparation by the new generation DB-FIB.</w:t>
            </w:r>
          </w:p>
        </w:tc>
        <w:tc>
          <w:tcPr>
            <w:tcW w:w="2839" w:type="dxa"/>
            <w:vAlign w:val="center"/>
          </w:tcPr>
          <w:p w:rsidR="00234024" w:rsidRPr="00234024" w:rsidRDefault="00234024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Dr. Han Wei</w:t>
            </w:r>
          </w:p>
        </w:tc>
      </w:tr>
      <w:tr w:rsidR="005A03B3" w:rsidRPr="008C4E90" w:rsidTr="00387D5F">
        <w:trPr>
          <w:trHeight w:val="113"/>
        </w:trPr>
        <w:tc>
          <w:tcPr>
            <w:tcW w:w="1271" w:type="dxa"/>
            <w:vAlign w:val="center"/>
          </w:tcPr>
          <w:p w:rsidR="005A03B3" w:rsidRPr="00234024" w:rsidRDefault="005A03B3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4"/>
                <w:sz w:val="28"/>
                <w:szCs w:val="28"/>
              </w:rPr>
              <w:t>15:30</w:t>
            </w:r>
          </w:p>
        </w:tc>
        <w:tc>
          <w:tcPr>
            <w:tcW w:w="6095" w:type="dxa"/>
            <w:vAlign w:val="bottom"/>
          </w:tcPr>
          <w:p w:rsidR="005A03B3" w:rsidRDefault="00CC50AE" w:rsidP="00701E4F">
            <w:pPr>
              <w:pStyle w:val="Web"/>
              <w:spacing w:before="0" w:beforeAutospacing="0" w:after="0" w:afterAutospacing="0" w:line="480" w:lineRule="auto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hAnsi="Calibri" w:cs="Calibri" w:hint="eastAsia"/>
                <w:color w:val="000000" w:themeColor="text1"/>
                <w:kern w:val="24"/>
                <w:sz w:val="28"/>
                <w:szCs w:val="28"/>
              </w:rPr>
              <w:t xml:space="preserve">State-of-the-Art EM </w:t>
            </w:r>
            <w:r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technique</w:t>
            </w:r>
            <w:r>
              <w:rPr>
                <w:rFonts w:ascii="Calibri" w:hAnsi="Calibri" w:cs="Calibri" w:hint="eastAsia"/>
                <w:color w:val="000000" w:themeColor="text1"/>
                <w:kern w:val="24"/>
                <w:sz w:val="28"/>
                <w:szCs w:val="28"/>
              </w:rPr>
              <w:t xml:space="preserve"> in Thermo Fisher</w:t>
            </w:r>
          </w:p>
        </w:tc>
        <w:tc>
          <w:tcPr>
            <w:tcW w:w="2839" w:type="dxa"/>
            <w:vAlign w:val="center"/>
          </w:tcPr>
          <w:p w:rsidR="005A03B3" w:rsidRPr="00234024" w:rsidRDefault="00CC50AE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Dr. Han Wei</w:t>
            </w:r>
          </w:p>
        </w:tc>
      </w:tr>
      <w:tr w:rsidR="00387D5F" w:rsidRPr="008C4E90" w:rsidTr="00387D5F">
        <w:trPr>
          <w:trHeight w:val="113"/>
        </w:trPr>
        <w:tc>
          <w:tcPr>
            <w:tcW w:w="1271" w:type="dxa"/>
            <w:vAlign w:val="center"/>
          </w:tcPr>
          <w:p w:rsidR="00387D5F" w:rsidRDefault="00387D5F" w:rsidP="00701E4F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  <w:r w:rsidRPr="00234024"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  <w:t>16:00</w:t>
            </w:r>
          </w:p>
        </w:tc>
        <w:tc>
          <w:tcPr>
            <w:tcW w:w="6095" w:type="dxa"/>
            <w:vAlign w:val="bottom"/>
          </w:tcPr>
          <w:p w:rsidR="00387D5F" w:rsidRPr="00387D5F" w:rsidRDefault="00387D5F" w:rsidP="00701E4F">
            <w:pPr>
              <w:pStyle w:val="Web"/>
              <w:spacing w:before="0" w:beforeAutospacing="0" w:after="0" w:afterAutospacing="0" w:line="480" w:lineRule="auto"/>
            </w:pPr>
            <w:r w:rsidRPr="00387D5F">
              <w:rPr>
                <w:rFonts w:ascii="Calibri" w:hAnsi="Calibri" w:cs="Calibri" w:hint="eastAsia"/>
                <w:color w:val="000000" w:themeColor="text1"/>
                <w:kern w:val="24"/>
                <w:sz w:val="28"/>
                <w:szCs w:val="28"/>
              </w:rPr>
              <w:t>Q &amp; A</w:t>
            </w:r>
            <w:r w:rsidR="00783E53">
              <w:rPr>
                <w:rFonts w:ascii="Calibri" w:hAnsi="Calibri" w:cs="Calibri" w:hint="eastAsia"/>
                <w:color w:val="000000" w:themeColor="text1"/>
                <w:kern w:val="24"/>
                <w:sz w:val="28"/>
                <w:szCs w:val="28"/>
              </w:rPr>
              <w:t xml:space="preserve">  + </w:t>
            </w:r>
            <w:r w:rsidR="00783E53">
              <w:rPr>
                <w:rFonts w:ascii="Calibri" w:hAnsi="Calibri" w:cs="Calibri" w:hint="eastAsia"/>
                <w:color w:val="000000" w:themeColor="text1"/>
                <w:kern w:val="24"/>
                <w:sz w:val="28"/>
                <w:szCs w:val="28"/>
              </w:rPr>
              <w:t>大合照</w:t>
            </w:r>
          </w:p>
        </w:tc>
        <w:tc>
          <w:tcPr>
            <w:tcW w:w="2839" w:type="dxa"/>
            <w:vAlign w:val="center"/>
          </w:tcPr>
          <w:p w:rsidR="00387D5F" w:rsidRPr="00234024" w:rsidRDefault="00387D5F" w:rsidP="00701E4F">
            <w:pPr>
              <w:pStyle w:val="Web"/>
              <w:spacing w:before="0" w:beforeAutospacing="0" w:after="0" w:afterAutospacing="0" w:line="480" w:lineRule="auto"/>
              <w:jc w:val="both"/>
              <w:rPr>
                <w:rFonts w:ascii="Calibri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8B0229" w:rsidRDefault="008B0229"/>
    <w:sectPr w:rsidR="008B0229" w:rsidSect="00EF2E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B7" w:rsidRDefault="007758B7" w:rsidP="00A36790">
      <w:r>
        <w:separator/>
      </w:r>
    </w:p>
  </w:endnote>
  <w:endnote w:type="continuationSeparator" w:id="0">
    <w:p w:rsidR="007758B7" w:rsidRDefault="007758B7" w:rsidP="00A3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B7" w:rsidRDefault="007758B7" w:rsidP="00A36790">
      <w:r>
        <w:separator/>
      </w:r>
    </w:p>
  </w:footnote>
  <w:footnote w:type="continuationSeparator" w:id="0">
    <w:p w:rsidR="007758B7" w:rsidRDefault="007758B7" w:rsidP="00A3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6B"/>
    <w:rsid w:val="00053505"/>
    <w:rsid w:val="00062F38"/>
    <w:rsid w:val="000C4EB2"/>
    <w:rsid w:val="0010728B"/>
    <w:rsid w:val="001264B0"/>
    <w:rsid w:val="001B333C"/>
    <w:rsid w:val="001D6864"/>
    <w:rsid w:val="001E24F3"/>
    <w:rsid w:val="002121EE"/>
    <w:rsid w:val="00234024"/>
    <w:rsid w:val="0024733C"/>
    <w:rsid w:val="002539B0"/>
    <w:rsid w:val="002C5DF8"/>
    <w:rsid w:val="002E5695"/>
    <w:rsid w:val="002F7134"/>
    <w:rsid w:val="00325574"/>
    <w:rsid w:val="00387D5F"/>
    <w:rsid w:val="003C2E2D"/>
    <w:rsid w:val="003D3569"/>
    <w:rsid w:val="004C4E59"/>
    <w:rsid w:val="005603A1"/>
    <w:rsid w:val="005A03B3"/>
    <w:rsid w:val="00601B16"/>
    <w:rsid w:val="00653D09"/>
    <w:rsid w:val="00666FB6"/>
    <w:rsid w:val="006950F7"/>
    <w:rsid w:val="006A1EDF"/>
    <w:rsid w:val="006F0AD7"/>
    <w:rsid w:val="00701E4F"/>
    <w:rsid w:val="007758B7"/>
    <w:rsid w:val="00783E53"/>
    <w:rsid w:val="00794B08"/>
    <w:rsid w:val="00823EB9"/>
    <w:rsid w:val="00830665"/>
    <w:rsid w:val="00836C8D"/>
    <w:rsid w:val="008462E0"/>
    <w:rsid w:val="008B0229"/>
    <w:rsid w:val="008C4E90"/>
    <w:rsid w:val="008C719A"/>
    <w:rsid w:val="008F24D9"/>
    <w:rsid w:val="00933E4D"/>
    <w:rsid w:val="00965838"/>
    <w:rsid w:val="00966526"/>
    <w:rsid w:val="009C3AD5"/>
    <w:rsid w:val="00A112D9"/>
    <w:rsid w:val="00A36790"/>
    <w:rsid w:val="00A646B8"/>
    <w:rsid w:val="00AD3933"/>
    <w:rsid w:val="00AE17E2"/>
    <w:rsid w:val="00BC6DD6"/>
    <w:rsid w:val="00BD1848"/>
    <w:rsid w:val="00C431D2"/>
    <w:rsid w:val="00C924A8"/>
    <w:rsid w:val="00CA7FD7"/>
    <w:rsid w:val="00CC50AE"/>
    <w:rsid w:val="00DB5B7E"/>
    <w:rsid w:val="00DD0140"/>
    <w:rsid w:val="00EB6708"/>
    <w:rsid w:val="00ED2F69"/>
    <w:rsid w:val="00EF2E6B"/>
    <w:rsid w:val="00F252A3"/>
    <w:rsid w:val="00FA3387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0E1C18-86F9-4EBF-AEF5-97DE907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7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790"/>
    <w:rPr>
      <w:sz w:val="20"/>
      <w:szCs w:val="20"/>
    </w:rPr>
  </w:style>
  <w:style w:type="character" w:styleId="a8">
    <w:name w:val="Hyperlink"/>
    <w:basedOn w:val="a0"/>
    <w:unhideWhenUsed/>
    <w:rsid w:val="00BD184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34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62E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53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kylu@itri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ge.itri.org.tw/course/all-events/1205CB60-2B2F-4591-AEA9-7F09937844FC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Renfong Cai</dc:creator>
  <cp:keywords/>
  <dc:description/>
  <cp:lastModifiedBy>呂雅薇</cp:lastModifiedBy>
  <cp:revision>12</cp:revision>
  <cp:lastPrinted>2019-05-13T08:06:00Z</cp:lastPrinted>
  <dcterms:created xsi:type="dcterms:W3CDTF">2019-05-06T02:54:00Z</dcterms:created>
  <dcterms:modified xsi:type="dcterms:W3CDTF">2019-05-20T05:44:00Z</dcterms:modified>
</cp:coreProperties>
</file>